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2DDC3FCB" w:rsidR="00C16B36" w:rsidRPr="00C87495" w:rsidRDefault="00EC212E" w:rsidP="00AE38A4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Jednotný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informační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syst</w:t>
            </w:r>
            <w:r w:rsidR="00AE38A4">
              <w:rPr>
                <w:rFonts w:cs="Arial"/>
                <w:b/>
                <w:bCs/>
                <w:iCs/>
                <w:szCs w:val="20"/>
                <w:lang w:val="en-US"/>
              </w:rPr>
              <w:t>é</w:t>
            </w:r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m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práce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a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sociálních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věcí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– IS </w:t>
            </w:r>
            <w:r w:rsidR="00E06A83">
              <w:rPr>
                <w:rFonts w:cs="Arial"/>
                <w:b/>
                <w:bCs/>
                <w:iCs/>
                <w:szCs w:val="20"/>
                <w:lang w:val="en-US"/>
              </w:rPr>
              <w:t>SOCIÁLNÍ DÁVKY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A6" w14:textId="5AF4102E" w:rsidR="00C16B36" w:rsidRPr="00C87495" w:rsidRDefault="004D3C59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4D3C59">
              <w:rPr>
                <w:rFonts w:cs="Arial"/>
                <w:szCs w:val="20"/>
              </w:rPr>
              <w:t xml:space="preserve">Mgr. Michaela </w:t>
            </w:r>
            <w:proofErr w:type="spellStart"/>
            <w:r w:rsidRPr="004D3C59">
              <w:rPr>
                <w:rFonts w:cs="Arial"/>
                <w:szCs w:val="20"/>
              </w:rPr>
              <w:t>Marksová</w:t>
            </w:r>
            <w:proofErr w:type="spellEnd"/>
            <w:r w:rsidRPr="004D3C59">
              <w:rPr>
                <w:rFonts w:cs="Arial"/>
                <w:szCs w:val="20"/>
              </w:rPr>
              <w:t>, ministryně práce a sociálních věcí</w:t>
            </w:r>
            <w:bookmarkStart w:id="0" w:name="_GoBack"/>
            <w:bookmarkEnd w:id="0"/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AE38A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AE38A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AE38A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4D3C59"/>
    <w:sectPr w:rsidR="00A743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B6ACD" w14:textId="77777777" w:rsidR="00B32210" w:rsidRDefault="00B32210" w:rsidP="00C16B36">
      <w:r>
        <w:separator/>
      </w:r>
    </w:p>
  </w:endnote>
  <w:endnote w:type="continuationSeparator" w:id="0">
    <w:p w14:paraId="52C8987B" w14:textId="77777777" w:rsidR="00B32210" w:rsidRDefault="00B32210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92D91" w14:textId="77777777" w:rsidR="00B32210" w:rsidRDefault="00B32210" w:rsidP="00C16B36">
      <w:r>
        <w:separator/>
      </w:r>
    </w:p>
  </w:footnote>
  <w:footnote w:type="continuationSeparator" w:id="0">
    <w:p w14:paraId="6C7F345D" w14:textId="77777777" w:rsidR="00B32210" w:rsidRDefault="00B32210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09318B"/>
    <w:rsid w:val="001A458A"/>
    <w:rsid w:val="00264122"/>
    <w:rsid w:val="00445337"/>
    <w:rsid w:val="004D3C59"/>
    <w:rsid w:val="005053D4"/>
    <w:rsid w:val="005575FA"/>
    <w:rsid w:val="0061362C"/>
    <w:rsid w:val="007E78D1"/>
    <w:rsid w:val="00822F23"/>
    <w:rsid w:val="008B709E"/>
    <w:rsid w:val="00AE38A4"/>
    <w:rsid w:val="00AF0360"/>
    <w:rsid w:val="00B32210"/>
    <w:rsid w:val="00C005C8"/>
    <w:rsid w:val="00C16B36"/>
    <w:rsid w:val="00C90FC1"/>
    <w:rsid w:val="00D94215"/>
    <w:rsid w:val="00DA4125"/>
    <w:rsid w:val="00DC243D"/>
    <w:rsid w:val="00E06A83"/>
    <w:rsid w:val="00EC212E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s0drQD+EH17FeWbVat4zwRI5Hxg=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fRsyPQwq7dxpl4pi8UY67/VVBNs=</DigestValue>
    </Reference>
  </SignedInfo>
  <SignatureValue>B/dvn8pZG0yXlLLtm2mn5sPcN1CvmqDom9KLeEvSu+l1tvuuHG7L+HPJ/xzW9TuvcXG7YvK1rVEi
fTNoqutO9kdjHuMVrMnzFvl6+rkKut5Sn7Sl0a3H/Dq0Iyklgn6uwpSRAP2XO+2IX8kl4PBroFwd
UWw7zVmumRdTaH4JWk9V4OgU+yglLp7Y3mYiPPaNbf6tsc6HKKrXFQ4smxgJA6t4+7eBGPLzS9GT
LGEpuBQwCyeohWX/0Fh1ZvAZtwD2MMaUH79pNmSl3kh+vfp3enRHpPuLfzaGSXxOVkOX8/XAnHwr
sqj6ZZzgFfa9rTXAN3CrFWwUKuoKGD+iR/ZZ2A==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settings.xml?ContentType=application/vnd.openxmlformats-officedocument.wordprocessingml.settings+xml">
        <DigestMethod Algorithm="http://www.w3.org/2000/09/xmldsig#sha1"/>
        <DigestValue>lla5LmeXVRl77bAM8Nnppp/yS4Q=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footnotes.xml?ContentType=application/vnd.openxmlformats-officedocument.wordprocessingml.footnotes+xml">
        <DigestMethod Algorithm="http://www.w3.org/2000/09/xmldsig#sha1"/>
        <DigestValue>UIwCJ1J4V/pWb46y+YkEhZ/GQgQ=</DigestValue>
      </Reference>
      <Reference URI="/word/document.xml?ContentType=application/vnd.openxmlformats-officedocument.wordprocessingml.document.main+xml">
        <DigestMethod Algorithm="http://www.w3.org/2000/09/xmldsig#sha1"/>
        <DigestValue>TI8fa3Rp+uE6pExKJK/Z0kIDqto=</DigestValue>
      </Reference>
      <Reference URI="/word/webSettings.xml?ContentType=application/vnd.openxmlformats-officedocument.wordprocessingml.webSettings+xml">
        <DigestMethod Algorithm="http://www.w3.org/2000/09/xmldsig#sha1"/>
        <DigestValue>hSAteNYmOzO2MxDJLpiol2MJAUs=</DigestValue>
      </Reference>
      <Reference URI="/word/endnotes.xml?ContentType=application/vnd.openxmlformats-officedocument.wordprocessingml.endnotes+xml">
        <DigestMethod Algorithm="http://www.w3.org/2000/09/xmldsig#sha1"/>
        <DigestValue>Q+tFUX8XtJYL6mOkgxIJbZ/8LWg=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MHvTWd1O2i3sQILQJ8WvqxvoKJg=</DigestValue>
      </Reference>
    </Manifest>
    <SignatureProperties>
      <SignatureProperty Id="idSignatureTime" Target="#idPackageSignature">
        <mdssi:SignatureTime>
          <mdssi:Format>YYYY-MM-DDThh:mm:ssTZD</mdssi:Format>
          <mdssi:Value>2014-12-11T07:58:55Z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2014-12-11T07:58:55Z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6297ADC-1096-4207-8431-453B6EA99974}">
  <ds:schemaRefs>
    <ds:schemaRef ds:uri="http://purl.org/dc/dcmitype/"/>
    <ds:schemaRef ds:uri="4085a4f5-5f40-4143-b221-75ee5dde648a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2014-11-25T13:10:00Z</dcterms:created>
  <dcterms:modified xsi:type="dcterms:W3CDTF">2014-12-02T11:55:00Z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